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BC1B9" w14:textId="77777777" w:rsidR="008F239C" w:rsidRDefault="008F239C" w:rsidP="008F239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21</w:t>
      </w:r>
    </w:p>
    <w:p w14:paraId="61D3C865" w14:textId="77777777" w:rsidR="008F239C" w:rsidRDefault="008F239C" w:rsidP="008F239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zadávacích podmínek týkající se části 21 veřejné zakázky vč. technických specifikací</w:t>
      </w:r>
    </w:p>
    <w:p w14:paraId="14BBC401" w14:textId="77777777" w:rsidR="009A1665" w:rsidRPr="00BC498B" w:rsidRDefault="009A1665" w:rsidP="009A1665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 xml:space="preserve">Část </w:t>
      </w:r>
      <w:r>
        <w:rPr>
          <w:rFonts w:cstheme="minorHAnsi"/>
          <w:b/>
          <w:sz w:val="24"/>
          <w:szCs w:val="24"/>
          <w:u w:val="single"/>
        </w:rPr>
        <w:t>2</w:t>
      </w:r>
      <w:r w:rsidRPr="00BC498B">
        <w:rPr>
          <w:rFonts w:cstheme="minorHAnsi"/>
          <w:b/>
          <w:sz w:val="24"/>
          <w:szCs w:val="24"/>
          <w:u w:val="single"/>
        </w:rPr>
        <w:t xml:space="preserve">1  </w:t>
      </w:r>
      <w:r>
        <w:rPr>
          <w:rFonts w:cstheme="minorHAnsi"/>
          <w:b/>
          <w:sz w:val="24"/>
          <w:szCs w:val="24"/>
          <w:u w:val="single"/>
        </w:rPr>
        <w:t>Radiofrekvenční elektrochirurgická jednotka</w:t>
      </w:r>
    </w:p>
    <w:p w14:paraId="025B10C4" w14:textId="77777777" w:rsidR="009A1665" w:rsidRPr="00BC498B" w:rsidRDefault="009A1665" w:rsidP="009A1665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1</w:t>
      </w:r>
      <w:r w:rsidRPr="00BC498B"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7A9EDDBB" w14:textId="56EBDB6D" w:rsidR="008F239C" w:rsidRDefault="009A1665" w:rsidP="009A1665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 w:rsidRPr="00BC498B">
        <w:rPr>
          <w:rFonts w:cstheme="minorHAnsi"/>
          <w:bCs/>
          <w:sz w:val="24"/>
          <w:szCs w:val="24"/>
        </w:rPr>
        <w:t xml:space="preserve">Předmětem plnění této části veřejné zakázky je dodávka </w:t>
      </w:r>
      <w:r>
        <w:rPr>
          <w:rFonts w:cstheme="minorHAnsi"/>
          <w:bCs/>
          <w:sz w:val="24"/>
          <w:szCs w:val="24"/>
        </w:rPr>
        <w:t>nového zdravotnického přístroje</w:t>
      </w:r>
      <w:r w:rsidRPr="00BC498B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 xml:space="preserve">se </w:t>
      </w:r>
      <w:r w:rsidRPr="00BC498B">
        <w:rPr>
          <w:rFonts w:cstheme="minorHAnsi"/>
          <w:bCs/>
          <w:sz w:val="24"/>
          <w:szCs w:val="24"/>
        </w:rPr>
        <w:t xml:space="preserve">zárukou za jakost a plnou provozuschopnost min. </w:t>
      </w:r>
      <w:r w:rsidR="004E3675">
        <w:rPr>
          <w:rFonts w:cstheme="minorHAnsi"/>
          <w:bCs/>
          <w:sz w:val="24"/>
          <w:szCs w:val="24"/>
        </w:rPr>
        <w:t>24</w:t>
      </w:r>
      <w:r w:rsidRPr="00BC498B">
        <w:rPr>
          <w:rFonts w:cstheme="minorHAnsi"/>
          <w:bCs/>
          <w:sz w:val="24"/>
          <w:szCs w:val="24"/>
        </w:rPr>
        <w:t xml:space="preserve"> měsíců. </w:t>
      </w:r>
      <w:r>
        <w:rPr>
          <w:rFonts w:cstheme="minorHAnsi"/>
          <w:bCs/>
          <w:sz w:val="24"/>
          <w:szCs w:val="24"/>
        </w:rPr>
        <w:t>Předmět plnění veřejná zakázky</w:t>
      </w:r>
      <w:r w:rsidRPr="00BC498B">
        <w:rPr>
          <w:rFonts w:cstheme="minorHAnsi"/>
          <w:bCs/>
          <w:sz w:val="24"/>
          <w:szCs w:val="24"/>
        </w:rPr>
        <w:t xml:space="preserve">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4E3675">
        <w:rPr>
          <w:rFonts w:cstheme="minorHAnsi"/>
          <w:bCs/>
          <w:sz w:val="24"/>
          <w:szCs w:val="24"/>
        </w:rPr>
        <w:t>24</w:t>
      </w:r>
      <w:r w:rsidRPr="00BC498B">
        <w:rPr>
          <w:rFonts w:cstheme="minorHAnsi"/>
          <w:bCs/>
          <w:sz w:val="24"/>
          <w:szCs w:val="24"/>
        </w:rPr>
        <w:t xml:space="preserve"> měsíců (dle zákona č. 268/2014 Sb., o Zdravotnických prostředcích). Předmět plnění veřejné zakázky je specifikován položkovým rozpočtem a po</w:t>
      </w:r>
      <w:r w:rsidR="008F239C">
        <w:rPr>
          <w:rFonts w:cstheme="minorHAnsi"/>
          <w:bCs/>
          <w:sz w:val="24"/>
          <w:szCs w:val="24"/>
        </w:rPr>
        <w:t>drobnou technickou specifikací.</w:t>
      </w:r>
    </w:p>
    <w:p w14:paraId="3BAD476C" w14:textId="77777777" w:rsidR="009A1665" w:rsidRPr="00BC498B" w:rsidRDefault="009A1665" w:rsidP="009A1665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 w:rsidRPr="00BC498B">
        <w:rPr>
          <w:rFonts w:cstheme="minorHAnsi"/>
          <w:b/>
          <w:bCs/>
          <w:sz w:val="24"/>
          <w:szCs w:val="24"/>
          <w:u w:val="single"/>
        </w:rPr>
        <w:t>2</w:t>
      </w:r>
      <w:r w:rsidRPr="00BC498B"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0199C7CA" w14:textId="77777777" w:rsidR="00FB170B" w:rsidRDefault="00FB170B" w:rsidP="00FB170B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33100000-1 Zdravotnické přístroje, </w:t>
      </w:r>
    </w:p>
    <w:p w14:paraId="039243CA" w14:textId="77777777" w:rsidR="009A1665" w:rsidRPr="00BC498B" w:rsidRDefault="009A1665" w:rsidP="009A1665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3</w:t>
      </w:r>
      <w:r w:rsidRPr="00BC498B"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1D3F40BA" w14:textId="77777777" w:rsidR="008652B5" w:rsidRDefault="008652B5" w:rsidP="008652B5">
      <w:pPr>
        <w:pStyle w:val="Odstavecseseznamem"/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355 000,- Kč bez DPH</w:t>
      </w:r>
    </w:p>
    <w:p w14:paraId="69CD2CD6" w14:textId="77777777" w:rsidR="008652B5" w:rsidRPr="00BC498B" w:rsidRDefault="008652B5" w:rsidP="009A1665">
      <w:pPr>
        <w:rPr>
          <w:rFonts w:cstheme="minorHAnsi"/>
          <w:sz w:val="24"/>
          <w:szCs w:val="24"/>
        </w:rPr>
      </w:pPr>
    </w:p>
    <w:p w14:paraId="7F3DEF8F" w14:textId="77777777" w:rsidR="009A1665" w:rsidRPr="00BC498B" w:rsidRDefault="009A1665" w:rsidP="009A1665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4</w:t>
      </w:r>
      <w:r w:rsidRPr="00BC498B"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061C32FE" w14:textId="77777777" w:rsidR="009A1665" w:rsidRPr="00BC498B" w:rsidRDefault="009A1665" w:rsidP="004E3675">
      <w:pPr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 xml:space="preserve">Termín plnění </w:t>
      </w:r>
      <w:r w:rsidR="00DB29CB">
        <w:rPr>
          <w:rFonts w:cstheme="minorHAnsi"/>
          <w:sz w:val="24"/>
          <w:szCs w:val="24"/>
        </w:rPr>
        <w:t>této</w:t>
      </w:r>
      <w:r w:rsidRPr="00BC498B">
        <w:rPr>
          <w:rFonts w:cstheme="minorHAnsi"/>
          <w:sz w:val="24"/>
          <w:szCs w:val="24"/>
        </w:rPr>
        <w:t xml:space="preserve"> částí 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02DCFF70" w14:textId="706C747F" w:rsidR="00F134A7" w:rsidRDefault="009A1665" w:rsidP="00F134A7">
      <w:pPr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 xml:space="preserve">Předpokládaný termín dodání je: </w:t>
      </w:r>
      <w:r w:rsidR="006A3091">
        <w:rPr>
          <w:rFonts w:cstheme="minorHAnsi"/>
          <w:sz w:val="24"/>
          <w:szCs w:val="24"/>
        </w:rPr>
        <w:t>říjen-listopad 2018</w:t>
      </w:r>
      <w:r w:rsidR="00F134A7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734011E6" w14:textId="77777777" w:rsidR="009A1665" w:rsidRDefault="009A1665" w:rsidP="008F239C">
      <w:pPr>
        <w:ind w:firstLine="180"/>
        <w:rPr>
          <w:rFonts w:cstheme="minorHAnsi"/>
          <w:sz w:val="24"/>
          <w:szCs w:val="24"/>
        </w:rPr>
      </w:pPr>
    </w:p>
    <w:p w14:paraId="314DBB71" w14:textId="77777777" w:rsidR="004E3675" w:rsidRPr="00BC498B" w:rsidRDefault="004E3675" w:rsidP="008F239C">
      <w:pPr>
        <w:ind w:firstLine="180"/>
        <w:rPr>
          <w:rFonts w:cstheme="minorHAnsi"/>
          <w:sz w:val="24"/>
          <w:szCs w:val="24"/>
        </w:rPr>
      </w:pPr>
    </w:p>
    <w:p w14:paraId="7BFB96D2" w14:textId="77777777" w:rsidR="009A1665" w:rsidRPr="00BC498B" w:rsidRDefault="009A1665" w:rsidP="009A1665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lastRenderedPageBreak/>
        <w:t>5</w:t>
      </w:r>
      <w:r w:rsidRPr="00BC498B"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7DD5E734" w14:textId="77777777" w:rsidR="009A1665" w:rsidRPr="00BC498B" w:rsidRDefault="009A1665" w:rsidP="009A1665">
      <w:pPr>
        <w:pStyle w:val="Nadpis2"/>
        <w:numPr>
          <w:ilvl w:val="0"/>
          <w:numId w:val="0"/>
        </w:numPr>
        <w:rPr>
          <w:rFonts w:asciiTheme="minorHAnsi" w:hAnsiTheme="minorHAnsi" w:cstheme="minorHAnsi"/>
          <w:lang w:val="cs-CZ"/>
        </w:rPr>
      </w:pPr>
      <w:bookmarkStart w:id="0" w:name="_Toc325009587"/>
      <w:r w:rsidRPr="00BC498B">
        <w:rPr>
          <w:rFonts w:asciiTheme="minorHAnsi" w:hAnsiTheme="minorHAnsi" w:cstheme="minorHAnsi"/>
          <w:b w:val="0"/>
          <w:lang w:val="cs-CZ"/>
        </w:rPr>
        <w:t>5.1</w:t>
      </w:r>
      <w:r w:rsidRPr="00BC498B">
        <w:rPr>
          <w:rFonts w:asciiTheme="minorHAnsi" w:hAnsiTheme="minorHAnsi" w:cstheme="minorHAnsi"/>
          <w:lang w:val="cs-CZ"/>
        </w:rPr>
        <w:tab/>
        <w:t>Způsobilým</w:t>
      </w:r>
      <w:r w:rsidRPr="00BC498B">
        <w:rPr>
          <w:rFonts w:asciiTheme="minorHAnsi" w:hAnsiTheme="minorHAnsi" w:cstheme="minorHAnsi"/>
        </w:rPr>
        <w:t xml:space="preserve"> pro plnění</w:t>
      </w:r>
      <w:r w:rsidR="00DB29CB">
        <w:rPr>
          <w:rFonts w:asciiTheme="minorHAnsi" w:hAnsiTheme="minorHAnsi" w:cstheme="minorHAnsi"/>
          <w:lang w:val="cs-CZ"/>
        </w:rPr>
        <w:t xml:space="preserve"> části 21</w:t>
      </w:r>
      <w:r w:rsidRPr="00BC498B">
        <w:rPr>
          <w:rFonts w:asciiTheme="minorHAnsi" w:hAnsiTheme="minorHAnsi" w:cstheme="minorHAnsi"/>
        </w:rPr>
        <w:t xml:space="preserve"> veřejné zakázky je </w:t>
      </w:r>
      <w:r w:rsidRPr="00BC498B">
        <w:rPr>
          <w:rFonts w:asciiTheme="minorHAnsi" w:hAnsiTheme="minorHAnsi" w:cstheme="minorHAnsi"/>
          <w:lang w:val="cs-CZ"/>
        </w:rPr>
        <w:t>účastník zadávacího řízení</w:t>
      </w:r>
      <w:r w:rsidRPr="00BC498B">
        <w:rPr>
          <w:rFonts w:asciiTheme="minorHAnsi" w:hAnsiTheme="minorHAnsi" w:cstheme="minorHAnsi"/>
        </w:rPr>
        <w:t>, který</w:t>
      </w:r>
      <w:bookmarkEnd w:id="0"/>
    </w:p>
    <w:p w14:paraId="1213ABE8" w14:textId="77777777" w:rsidR="009A1665" w:rsidRPr="00BC498B" w:rsidRDefault="009A1665" w:rsidP="009A1665">
      <w:pPr>
        <w:rPr>
          <w:rFonts w:cstheme="minorHAnsi"/>
          <w:sz w:val="24"/>
          <w:szCs w:val="24"/>
        </w:rPr>
      </w:pPr>
      <w:bookmarkStart w:id="1" w:name="_Toc325009588"/>
      <w:bookmarkStart w:id="2" w:name="_Toc325026772"/>
      <w:bookmarkStart w:id="3" w:name="_Toc325026905"/>
      <w:r w:rsidRPr="00BC498B">
        <w:rPr>
          <w:rFonts w:cstheme="minorHAnsi"/>
          <w:sz w:val="24"/>
          <w:szCs w:val="24"/>
        </w:rPr>
        <w:t xml:space="preserve">5.1.1 </w:t>
      </w:r>
      <w:r w:rsidRPr="00BC498B">
        <w:rPr>
          <w:rFonts w:cstheme="minorHAnsi"/>
          <w:sz w:val="24"/>
          <w:szCs w:val="24"/>
        </w:rPr>
        <w:tab/>
        <w:t>prokáže splnění základní způsobilosti podle ust. § 74  ZVZ, způsobem podle § 75 ZVZ</w:t>
      </w:r>
      <w:r w:rsidRPr="00BC498B" w:rsidDel="00D73EE3">
        <w:rPr>
          <w:rFonts w:cstheme="minorHAnsi"/>
          <w:sz w:val="24"/>
          <w:szCs w:val="24"/>
        </w:rPr>
        <w:t xml:space="preserve"> </w:t>
      </w:r>
      <w:bookmarkEnd w:id="1"/>
      <w:bookmarkEnd w:id="2"/>
      <w:bookmarkEnd w:id="3"/>
    </w:p>
    <w:p w14:paraId="17B69A0E" w14:textId="77777777" w:rsidR="009A1665" w:rsidRPr="00BC498B" w:rsidRDefault="009A1665" w:rsidP="009A1665">
      <w:pPr>
        <w:rPr>
          <w:rFonts w:cstheme="minorHAnsi"/>
          <w:sz w:val="24"/>
          <w:szCs w:val="24"/>
        </w:rPr>
      </w:pPr>
      <w:bookmarkStart w:id="4" w:name="_Toc325009589"/>
      <w:bookmarkStart w:id="5" w:name="_Toc325026773"/>
      <w:bookmarkStart w:id="6" w:name="_Toc325026906"/>
      <w:r w:rsidRPr="00BC498B">
        <w:rPr>
          <w:rFonts w:cstheme="minorHAnsi"/>
          <w:sz w:val="24"/>
          <w:szCs w:val="24"/>
        </w:rPr>
        <w:t xml:space="preserve">5.1.2 </w:t>
      </w:r>
      <w:r w:rsidRPr="00BC498B"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7A565861" w14:textId="77777777" w:rsidR="009A1665" w:rsidRPr="00BC498B" w:rsidRDefault="00DB29CB" w:rsidP="009A1665">
      <w:pPr>
        <w:rPr>
          <w:rFonts w:cstheme="minorHAnsi"/>
          <w:sz w:val="24"/>
          <w:szCs w:val="24"/>
        </w:rPr>
      </w:pPr>
      <w:bookmarkStart w:id="7" w:name="_Toc325009591"/>
      <w:bookmarkStart w:id="8" w:name="_Toc325026775"/>
      <w:bookmarkStart w:id="9" w:name="_Toc325026908"/>
      <w:r>
        <w:rPr>
          <w:rFonts w:cstheme="minorHAnsi"/>
          <w:sz w:val="24"/>
          <w:szCs w:val="24"/>
        </w:rPr>
        <w:t>5.1.3</w:t>
      </w:r>
      <w:r w:rsidR="009A1665" w:rsidRPr="00BC498B"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5D89864F" w14:textId="77777777" w:rsidR="009A1665" w:rsidRPr="00BC498B" w:rsidRDefault="009A1665" w:rsidP="009A1665">
      <w:pPr>
        <w:pStyle w:val="Nadpis2"/>
        <w:numPr>
          <w:ilvl w:val="0"/>
          <w:numId w:val="0"/>
        </w:numPr>
        <w:jc w:val="both"/>
        <w:rPr>
          <w:rFonts w:asciiTheme="minorHAnsi" w:hAnsiTheme="minorHAnsi" w:cstheme="minorHAnsi"/>
          <w:i/>
        </w:rPr>
      </w:pPr>
      <w:bookmarkStart w:id="11" w:name="_Toc325009595"/>
      <w:r w:rsidRPr="00BC498B">
        <w:rPr>
          <w:rFonts w:asciiTheme="minorHAnsi" w:hAnsiTheme="minorHAnsi" w:cstheme="minorHAnsi"/>
          <w:lang w:val="cs-CZ"/>
        </w:rPr>
        <w:t>5.2</w:t>
      </w:r>
      <w:r w:rsidRPr="00BC498B">
        <w:rPr>
          <w:rFonts w:asciiTheme="minorHAnsi" w:hAnsiTheme="minorHAnsi" w:cstheme="minorHAnsi"/>
          <w:lang w:val="cs-CZ"/>
        </w:rPr>
        <w:tab/>
      </w:r>
      <w:r w:rsidRPr="00BC498B">
        <w:rPr>
          <w:rFonts w:asciiTheme="minorHAnsi" w:hAnsiTheme="minorHAnsi" w:cstheme="minorHAnsi"/>
        </w:rPr>
        <w:t xml:space="preserve">Profesní </w:t>
      </w:r>
      <w:r w:rsidRPr="00BC498B">
        <w:rPr>
          <w:rFonts w:asciiTheme="minorHAnsi" w:hAnsiTheme="minorHAnsi" w:cstheme="minorHAnsi"/>
          <w:lang w:val="cs-CZ"/>
        </w:rPr>
        <w:t xml:space="preserve">způsobilost </w:t>
      </w:r>
      <w:r w:rsidRPr="00BC498B">
        <w:rPr>
          <w:rFonts w:asciiTheme="minorHAnsi" w:hAnsiTheme="minorHAnsi" w:cstheme="minorHAnsi"/>
        </w:rPr>
        <w:t xml:space="preserve">podle § </w:t>
      </w:r>
      <w:r w:rsidRPr="00BC498B">
        <w:rPr>
          <w:rFonts w:asciiTheme="minorHAnsi" w:hAnsiTheme="minorHAnsi" w:cstheme="minorHAnsi"/>
          <w:lang w:val="cs-CZ"/>
        </w:rPr>
        <w:t>77</w:t>
      </w:r>
      <w:r w:rsidRPr="00BC498B">
        <w:rPr>
          <w:rFonts w:asciiTheme="minorHAnsi" w:hAnsiTheme="minorHAnsi" w:cstheme="minorHAnsi"/>
        </w:rPr>
        <w:t xml:space="preserve"> </w:t>
      </w:r>
      <w:r w:rsidRPr="00BC498B">
        <w:rPr>
          <w:rFonts w:asciiTheme="minorHAnsi" w:hAnsiTheme="minorHAnsi" w:cstheme="minorHAnsi"/>
          <w:lang w:val="cs-CZ"/>
        </w:rPr>
        <w:t>odst. 1 a 2 ZVZ</w:t>
      </w:r>
      <w:bookmarkEnd w:id="11"/>
      <w:r w:rsidRPr="00BC498B">
        <w:rPr>
          <w:rFonts w:asciiTheme="minorHAnsi" w:hAnsiTheme="minorHAnsi" w:cstheme="minorHAnsi"/>
        </w:rPr>
        <w:t xml:space="preserve"> </w:t>
      </w:r>
      <w:r w:rsidRPr="00BC498B">
        <w:rPr>
          <w:rFonts w:asciiTheme="minorHAnsi" w:hAnsiTheme="minorHAnsi" w:cstheme="minorHAnsi"/>
          <w:lang w:val="cs-CZ"/>
        </w:rPr>
        <w:t xml:space="preserve"> </w:t>
      </w:r>
    </w:p>
    <w:p w14:paraId="7FF27550" w14:textId="77777777" w:rsidR="009A1665" w:rsidRPr="00BC498B" w:rsidRDefault="009A1665" w:rsidP="009A1665">
      <w:pPr>
        <w:rPr>
          <w:rFonts w:cstheme="minorHAnsi"/>
          <w:sz w:val="24"/>
          <w:szCs w:val="24"/>
        </w:rPr>
      </w:pPr>
      <w:bookmarkStart w:id="12" w:name="_Toc325009596"/>
      <w:bookmarkStart w:id="13" w:name="_Toc325026780"/>
      <w:bookmarkStart w:id="14" w:name="_Toc325026913"/>
      <w:r w:rsidRPr="00BC498B">
        <w:rPr>
          <w:rFonts w:cstheme="minorHAnsi"/>
          <w:sz w:val="24"/>
          <w:szCs w:val="24"/>
        </w:rPr>
        <w:t xml:space="preserve">5.2.1 </w:t>
      </w:r>
      <w:r w:rsidRPr="00BC498B"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138B7E7E" w14:textId="77777777" w:rsidR="009A1665" w:rsidRPr="00BC498B" w:rsidRDefault="009A1665" w:rsidP="009A1665">
      <w:pPr>
        <w:pStyle w:val="Normlnweb"/>
        <w:numPr>
          <w:ilvl w:val="0"/>
          <w:numId w:val="2"/>
        </w:numPr>
        <w:jc w:val="both"/>
        <w:rPr>
          <w:rFonts w:asciiTheme="minorHAnsi" w:hAnsiTheme="minorHAnsi" w:cstheme="minorHAnsi"/>
          <w:bCs/>
        </w:rPr>
      </w:pPr>
      <w:r w:rsidRPr="00BC498B"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69806822" w14:textId="77777777" w:rsidR="009A1665" w:rsidRPr="002A6B64" w:rsidRDefault="009A1665" w:rsidP="002A6B64">
      <w:pPr>
        <w:pStyle w:val="Odstavecseseznamem"/>
        <w:spacing w:line="276" w:lineRule="auto"/>
        <w:ind w:hanging="527"/>
        <w:contextualSpacing/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</w:rPr>
        <w:t xml:space="preserve"> </w:t>
      </w:r>
    </w:p>
    <w:p w14:paraId="7E27E1AD" w14:textId="77777777" w:rsidR="009A1665" w:rsidRPr="00BC498B" w:rsidRDefault="009A1665" w:rsidP="009A1665">
      <w:pPr>
        <w:pStyle w:val="Normlnweb"/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5B099751" w14:textId="77777777" w:rsidR="009A1665" w:rsidRPr="00BC498B" w:rsidRDefault="009A1665" w:rsidP="009A1665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19FEE6CE" w14:textId="77777777" w:rsidR="009A1665" w:rsidRPr="00BC498B" w:rsidRDefault="009A1665" w:rsidP="009A1665">
      <w:pPr>
        <w:pStyle w:val="Nadpis2"/>
        <w:numPr>
          <w:ilvl w:val="0"/>
          <w:numId w:val="0"/>
        </w:numPr>
        <w:jc w:val="both"/>
        <w:rPr>
          <w:rFonts w:asciiTheme="minorHAnsi" w:hAnsiTheme="minorHAnsi" w:cstheme="minorHAnsi"/>
        </w:rPr>
      </w:pPr>
      <w:bookmarkStart w:id="15" w:name="_Toc325009597"/>
      <w:r w:rsidRPr="00BC498B">
        <w:rPr>
          <w:rFonts w:asciiTheme="minorHAnsi" w:hAnsiTheme="minorHAnsi" w:cstheme="minorHAnsi"/>
          <w:lang w:val="cs-CZ"/>
        </w:rPr>
        <w:t>5.3</w:t>
      </w:r>
      <w:r w:rsidRPr="00BC498B">
        <w:rPr>
          <w:rFonts w:asciiTheme="minorHAnsi" w:hAnsiTheme="minorHAnsi" w:cstheme="minorHAnsi"/>
          <w:lang w:val="cs-CZ"/>
        </w:rPr>
        <w:tab/>
        <w:t>Kritéria technické</w:t>
      </w:r>
      <w:r w:rsidRPr="00BC498B">
        <w:rPr>
          <w:rFonts w:asciiTheme="minorHAnsi" w:hAnsiTheme="minorHAnsi" w:cstheme="minorHAnsi"/>
        </w:rPr>
        <w:t xml:space="preserve"> kvalifika</w:t>
      </w:r>
      <w:r w:rsidRPr="00BC498B">
        <w:rPr>
          <w:rFonts w:asciiTheme="minorHAnsi" w:hAnsiTheme="minorHAnsi" w:cstheme="minorHAnsi"/>
          <w:lang w:val="cs-CZ"/>
        </w:rPr>
        <w:t>ce</w:t>
      </w:r>
      <w:r w:rsidRPr="00BC498B">
        <w:rPr>
          <w:rFonts w:asciiTheme="minorHAnsi" w:hAnsiTheme="minorHAnsi" w:cstheme="minorHAnsi"/>
        </w:rPr>
        <w:t xml:space="preserve"> podle </w:t>
      </w:r>
      <w:r w:rsidRPr="00BC498B">
        <w:rPr>
          <w:rFonts w:asciiTheme="minorHAnsi" w:hAnsiTheme="minorHAnsi" w:cstheme="minorHAnsi"/>
          <w:lang w:val="cs-CZ"/>
        </w:rPr>
        <w:t xml:space="preserve">ust. </w:t>
      </w:r>
      <w:r w:rsidRPr="00BC498B">
        <w:rPr>
          <w:rFonts w:asciiTheme="minorHAnsi" w:hAnsiTheme="minorHAnsi" w:cstheme="minorHAnsi"/>
        </w:rPr>
        <w:t xml:space="preserve">§ </w:t>
      </w:r>
      <w:r w:rsidRPr="00BC498B">
        <w:rPr>
          <w:rFonts w:asciiTheme="minorHAnsi" w:hAnsiTheme="minorHAnsi" w:cstheme="minorHAnsi"/>
          <w:lang w:val="cs-CZ"/>
        </w:rPr>
        <w:t>79</w:t>
      </w:r>
      <w:r w:rsidRPr="00BC498B">
        <w:rPr>
          <w:rFonts w:asciiTheme="minorHAnsi" w:hAnsiTheme="minorHAnsi" w:cstheme="minorHAnsi"/>
        </w:rPr>
        <w:t xml:space="preserve"> odst. </w:t>
      </w:r>
      <w:r w:rsidRPr="00BC498B">
        <w:rPr>
          <w:rFonts w:asciiTheme="minorHAnsi" w:hAnsiTheme="minorHAnsi" w:cstheme="minorHAnsi"/>
          <w:lang w:val="cs-CZ"/>
        </w:rPr>
        <w:t>2</w:t>
      </w:r>
      <w:r w:rsidRPr="00BC498B">
        <w:rPr>
          <w:rFonts w:asciiTheme="minorHAnsi" w:hAnsiTheme="minorHAnsi" w:cstheme="minorHAnsi"/>
        </w:rPr>
        <w:t xml:space="preserve"> ZVZ</w:t>
      </w:r>
      <w:bookmarkEnd w:id="15"/>
      <w:r w:rsidRPr="00BC498B">
        <w:rPr>
          <w:rFonts w:asciiTheme="minorHAnsi" w:hAnsiTheme="minorHAnsi" w:cstheme="minorHAnsi"/>
          <w:lang w:val="cs-CZ"/>
        </w:rPr>
        <w:t xml:space="preserve"> </w:t>
      </w:r>
    </w:p>
    <w:p w14:paraId="62E92149" w14:textId="77777777" w:rsidR="009A1665" w:rsidRPr="00BC498B" w:rsidRDefault="009A1665" w:rsidP="009A1665">
      <w:pPr>
        <w:pStyle w:val="Normlnweb"/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24AECD0E" w14:textId="77777777" w:rsidR="009A1665" w:rsidRPr="00BC498B" w:rsidRDefault="009A1665" w:rsidP="009A1665">
      <w:pPr>
        <w:rPr>
          <w:rFonts w:cstheme="minorHAnsi"/>
          <w:b/>
          <w:sz w:val="24"/>
          <w:szCs w:val="24"/>
        </w:rPr>
      </w:pPr>
      <w:bookmarkStart w:id="16" w:name="_Toc325009598"/>
      <w:bookmarkStart w:id="17" w:name="_Toc325026782"/>
      <w:bookmarkStart w:id="18" w:name="_Toc325026915"/>
    </w:p>
    <w:p w14:paraId="60FD5C43" w14:textId="004CE66D" w:rsidR="009A1665" w:rsidRDefault="009A1665" w:rsidP="009A1665">
      <w:pPr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2A6B64">
        <w:rPr>
          <w:rFonts w:cstheme="minorHAnsi"/>
          <w:b/>
          <w:sz w:val="24"/>
          <w:szCs w:val="24"/>
        </w:rPr>
        <w:t>Kritéria technické kvalifikace podle § 79 odst. 2 písm. b) ZVZ splňuje dodavatel, který předloží seznam významných dodávek poskytnutých dodavatelem za poslední 3 roky před zahájením zadávacího řízení včetně uvedení ceny a doby jejich poskytnutí a identifikace objednatele. Seznam musí odpovídat následujícím požadavkům:</w:t>
      </w:r>
    </w:p>
    <w:p w14:paraId="72C96FCC" w14:textId="77777777" w:rsidR="002A6B64" w:rsidRPr="00BC498B" w:rsidRDefault="002A6B64" w:rsidP="009A1665">
      <w:pPr>
        <w:rPr>
          <w:rFonts w:cstheme="minorHAnsi"/>
          <w:b/>
          <w:sz w:val="24"/>
          <w:szCs w:val="24"/>
        </w:rPr>
      </w:pPr>
    </w:p>
    <w:p w14:paraId="34D2CFCF" w14:textId="77777777" w:rsidR="009A1665" w:rsidRPr="00BC498B" w:rsidRDefault="009A1665" w:rsidP="009A1665">
      <w:pPr>
        <w:pStyle w:val="Normlnweb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 w:rsidRPr="00BC498B">
        <w:rPr>
          <w:rFonts w:asciiTheme="minorHAnsi" w:hAnsiTheme="minorHAnsi" w:cstheme="minorHAnsi"/>
          <w:b/>
        </w:rPr>
        <w:t>rozsah požadovaných informací a dokladů</w:t>
      </w:r>
    </w:p>
    <w:p w14:paraId="167B04DB" w14:textId="77777777" w:rsidR="009A1665" w:rsidRPr="00BC498B" w:rsidRDefault="009A1665" w:rsidP="009A1665">
      <w:pPr>
        <w:pStyle w:val="Normlnweb"/>
        <w:ind w:left="705"/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0875F212" w14:textId="77777777" w:rsidR="009A1665" w:rsidRPr="00BC498B" w:rsidRDefault="009A1665" w:rsidP="009A1665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2FD44BF8" w14:textId="77777777" w:rsidR="009A1665" w:rsidRPr="00BC498B" w:rsidRDefault="009A1665" w:rsidP="009A1665">
      <w:pPr>
        <w:pStyle w:val="Normlnweb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 w:rsidRPr="00BC498B"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7E73421B" w14:textId="1C537110" w:rsidR="002A6B64" w:rsidRDefault="009A1665" w:rsidP="002A6B64">
      <w:pPr>
        <w:pStyle w:val="Normlnweb"/>
        <w:ind w:left="705"/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</w:rPr>
        <w:t xml:space="preserve">Dodavatel k prokázání splnění tohoto kritéria technické kvalifikace doloží seznam </w:t>
      </w:r>
      <w:r w:rsidRPr="008F239C">
        <w:rPr>
          <w:rFonts w:asciiTheme="minorHAnsi" w:hAnsiTheme="minorHAnsi" w:cstheme="minorHAnsi"/>
        </w:rPr>
        <w:t>alespoň 3 významných</w:t>
      </w:r>
      <w:r w:rsidRPr="00BC498B">
        <w:rPr>
          <w:rFonts w:asciiTheme="minorHAnsi" w:hAnsiTheme="minorHAnsi" w:cstheme="minorHAnsi"/>
        </w:rPr>
        <w:t xml:space="preserve"> dodávek souboru zdravotnické technologie obdobného charakteru a rozsahu s ohledem na předmět plnění této veřejné </w:t>
      </w:r>
      <w:r w:rsidR="008C76A6">
        <w:rPr>
          <w:rFonts w:asciiTheme="minorHAnsi" w:hAnsiTheme="minorHAnsi" w:cstheme="minorHAnsi"/>
        </w:rPr>
        <w:t xml:space="preserve">zakázky, v součtu </w:t>
      </w:r>
      <w:bookmarkStart w:id="19" w:name="_GoBack"/>
      <w:bookmarkEnd w:id="19"/>
      <w:r w:rsidRPr="008F239C">
        <w:rPr>
          <w:rFonts w:asciiTheme="minorHAnsi" w:hAnsiTheme="minorHAnsi" w:cstheme="minorHAnsi"/>
        </w:rPr>
        <w:t>v minimálním objemu </w:t>
      </w:r>
      <w:r w:rsidRPr="008F239C">
        <w:rPr>
          <w:rFonts w:asciiTheme="minorHAnsi" w:hAnsiTheme="minorHAnsi" w:cstheme="minorHAnsi"/>
          <w:b/>
        </w:rPr>
        <w:t> 700 tis</w:t>
      </w:r>
      <w:r w:rsidR="008F239C">
        <w:rPr>
          <w:rFonts w:asciiTheme="minorHAnsi" w:hAnsiTheme="minorHAnsi" w:cstheme="minorHAnsi"/>
        </w:rPr>
        <w:t>. Kč bez DPH.</w:t>
      </w:r>
      <w:r w:rsidR="002A6B64" w:rsidRPr="002A6B64">
        <w:rPr>
          <w:rFonts w:asciiTheme="minorHAnsi" w:hAnsiTheme="minorHAnsi" w:cstheme="minorHAnsi"/>
        </w:rPr>
        <w:t xml:space="preserve"> </w:t>
      </w:r>
      <w:r w:rsidR="002A6B64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26BBFDEC" w14:textId="77777777" w:rsidR="009A1665" w:rsidRPr="00BC498B" w:rsidRDefault="009A1665" w:rsidP="009A1665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150900CF" w14:textId="77777777" w:rsidR="009A1665" w:rsidRPr="00BC498B" w:rsidRDefault="009A1665" w:rsidP="009A1665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1570AFE9" w14:textId="77777777" w:rsidR="009A1665" w:rsidRPr="00BC498B" w:rsidRDefault="009A1665" w:rsidP="009A1665">
      <w:pPr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 xml:space="preserve">5.3.2 </w:t>
      </w:r>
      <w:r w:rsidRPr="008F239C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1F1945A7" w14:textId="77777777" w:rsidR="009A1665" w:rsidRPr="00BC498B" w:rsidRDefault="009A1665" w:rsidP="009A1665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2791E080" w14:textId="77777777" w:rsidR="009A1665" w:rsidRPr="00BC498B" w:rsidRDefault="009A1665" w:rsidP="009A1665">
      <w:pPr>
        <w:numPr>
          <w:ilvl w:val="0"/>
          <w:numId w:val="5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>rozsah požadovaných informací a dokladů</w:t>
      </w:r>
    </w:p>
    <w:p w14:paraId="225E5742" w14:textId="348739F4" w:rsidR="009A1665" w:rsidRPr="00BC498B" w:rsidRDefault="002A6B64" w:rsidP="009A1665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9A1665" w:rsidRPr="00BC498B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(vyhl. MZ ČR č. 62/2015 Sb., v platném znění, nařízení vlády č. 54/2015 Sb., v platném zn</w:t>
      </w:r>
      <w:r w:rsidR="009A1665">
        <w:rPr>
          <w:rFonts w:cstheme="minorHAnsi"/>
          <w:sz w:val="24"/>
          <w:szCs w:val="24"/>
        </w:rPr>
        <w:t>ě</w:t>
      </w:r>
      <w:r w:rsidR="009A1665" w:rsidRPr="00BC498B">
        <w:rPr>
          <w:rFonts w:cstheme="minorHAnsi"/>
          <w:sz w:val="24"/>
          <w:szCs w:val="24"/>
        </w:rPr>
        <w:t>ní, nařízení vlády č. 55/2015 Sb., v platném znění, nařízení vlády č. 56/2015 Sb., v platném znění).</w:t>
      </w:r>
    </w:p>
    <w:p w14:paraId="184640C4" w14:textId="77777777" w:rsidR="009A1665" w:rsidRPr="00BC498B" w:rsidRDefault="009A1665" w:rsidP="009A1665">
      <w:pPr>
        <w:numPr>
          <w:ilvl w:val="0"/>
          <w:numId w:val="5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5A2F651C" w14:textId="77777777" w:rsidR="00DB29CB" w:rsidRPr="00DB29CB" w:rsidRDefault="002A6B64" w:rsidP="00DB29CB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DB29CB" w:rsidRPr="00DB29CB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autority s čes</w:t>
      </w:r>
      <w:r w:rsidR="005D6D24">
        <w:rPr>
          <w:rFonts w:ascii="Calibri" w:hAnsi="Calibri"/>
          <w:sz w:val="24"/>
          <w:szCs w:val="24"/>
        </w:rPr>
        <w:t>kým překladem</w:t>
      </w:r>
      <w:r w:rsidR="00DB29CB" w:rsidRPr="00DB29CB">
        <w:rPr>
          <w:rFonts w:ascii="Calibri" w:hAnsi="Calibri"/>
          <w:sz w:val="24"/>
          <w:szCs w:val="24"/>
        </w:rPr>
        <w:t>.</w:t>
      </w:r>
    </w:p>
    <w:p w14:paraId="6746CF11" w14:textId="77777777" w:rsidR="009A1665" w:rsidRPr="00BC498B" w:rsidRDefault="009A1665" w:rsidP="009A1665">
      <w:pPr>
        <w:numPr>
          <w:ilvl w:val="0"/>
          <w:numId w:val="5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2282AE99" w14:textId="480BDFCB" w:rsidR="009A1665" w:rsidRPr="00BC498B" w:rsidRDefault="009A1665" w:rsidP="008F239C">
      <w:pPr>
        <w:ind w:left="709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 xml:space="preserve"> </w:t>
      </w:r>
      <w:r w:rsidR="002A6B64">
        <w:rPr>
          <w:rFonts w:cstheme="minorHAnsi"/>
          <w:sz w:val="24"/>
          <w:szCs w:val="24"/>
        </w:rPr>
        <w:t>Účastník</w:t>
      </w:r>
      <w:r w:rsidRPr="00BC498B">
        <w:rPr>
          <w:rFonts w:cstheme="minorHAnsi"/>
          <w:sz w:val="24"/>
          <w:szCs w:val="24"/>
        </w:rPr>
        <w:t xml:space="preserve"> uvedený kvalifikační požadavek splní, pokud doloží osvědčení či</w:t>
      </w:r>
      <w:r w:rsidR="008C76A6">
        <w:rPr>
          <w:rFonts w:cstheme="minorHAnsi"/>
          <w:sz w:val="24"/>
          <w:szCs w:val="24"/>
        </w:rPr>
        <w:t xml:space="preserve"> prohlášení dle bodu 5.3.2. a), </w:t>
      </w:r>
      <w:r w:rsidRPr="00BC498B">
        <w:rPr>
          <w:rFonts w:cstheme="minorHAnsi"/>
          <w:sz w:val="24"/>
          <w:szCs w:val="24"/>
        </w:rPr>
        <w:t>jejichž existenci vyžadují pro provozování příslušného technického zařízení platné právní předpisy České republiky, zejména pak ty, uvedené v bodu 5.3.2 a)</w:t>
      </w:r>
    </w:p>
    <w:p w14:paraId="0A70DAE2" w14:textId="77777777" w:rsidR="009A1665" w:rsidRPr="00BC498B" w:rsidRDefault="009A1665" w:rsidP="009A1665">
      <w:pPr>
        <w:pStyle w:val="Nadpis2"/>
        <w:numPr>
          <w:ilvl w:val="0"/>
          <w:numId w:val="0"/>
        </w:numPr>
        <w:jc w:val="both"/>
        <w:rPr>
          <w:rFonts w:asciiTheme="minorHAnsi" w:hAnsiTheme="minorHAnsi" w:cstheme="minorHAnsi"/>
        </w:rPr>
      </w:pPr>
      <w:bookmarkStart w:id="20" w:name="_Toc325009600"/>
      <w:r w:rsidRPr="00BC498B">
        <w:rPr>
          <w:rFonts w:asciiTheme="minorHAnsi" w:hAnsiTheme="minorHAnsi" w:cstheme="minorHAnsi"/>
          <w:lang w:val="cs-CZ"/>
        </w:rPr>
        <w:t>5.4</w:t>
      </w:r>
      <w:r w:rsidRPr="00BC498B">
        <w:rPr>
          <w:rFonts w:asciiTheme="minorHAnsi" w:hAnsiTheme="minorHAnsi" w:cstheme="minorHAnsi"/>
          <w:lang w:val="cs-CZ"/>
        </w:rPr>
        <w:tab/>
      </w:r>
      <w:r w:rsidRPr="00BC498B">
        <w:rPr>
          <w:rFonts w:asciiTheme="minorHAnsi" w:hAnsiTheme="minorHAnsi" w:cstheme="minorHAnsi"/>
        </w:rPr>
        <w:t xml:space="preserve">Prokázání kvalifikace prostřednictvím </w:t>
      </w:r>
      <w:bookmarkEnd w:id="20"/>
      <w:r w:rsidRPr="00BC498B">
        <w:rPr>
          <w:rFonts w:asciiTheme="minorHAnsi" w:hAnsiTheme="minorHAnsi" w:cstheme="minorHAnsi"/>
          <w:lang w:val="cs-CZ"/>
        </w:rPr>
        <w:t xml:space="preserve">jiných osob </w:t>
      </w:r>
    </w:p>
    <w:p w14:paraId="2689C587" w14:textId="77777777" w:rsidR="009A1665" w:rsidRPr="00BC498B" w:rsidRDefault="009A1665" w:rsidP="009A1665">
      <w:pPr>
        <w:ind w:left="709"/>
        <w:jc w:val="both"/>
        <w:rPr>
          <w:rFonts w:cstheme="minorHAnsi"/>
          <w:sz w:val="24"/>
          <w:szCs w:val="24"/>
        </w:rPr>
      </w:pPr>
      <w:bookmarkStart w:id="21" w:name="_Toc325009601"/>
      <w:bookmarkStart w:id="22" w:name="_Toc325026785"/>
      <w:bookmarkStart w:id="23" w:name="_Toc325026918"/>
      <w:r w:rsidRPr="00BC498B"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0E6B9314" w14:textId="77777777" w:rsidR="009A1665" w:rsidRPr="00BC498B" w:rsidRDefault="009A1665" w:rsidP="009A1665">
      <w:pPr>
        <w:pStyle w:val="Nadpis2"/>
        <w:numPr>
          <w:ilvl w:val="0"/>
          <w:numId w:val="0"/>
        </w:numPr>
        <w:jc w:val="both"/>
        <w:rPr>
          <w:rFonts w:asciiTheme="minorHAnsi" w:hAnsiTheme="minorHAnsi" w:cstheme="minorHAnsi"/>
          <w:i/>
        </w:rPr>
      </w:pPr>
      <w:bookmarkStart w:id="24" w:name="_Toc325009606"/>
      <w:bookmarkEnd w:id="21"/>
      <w:bookmarkEnd w:id="22"/>
      <w:bookmarkEnd w:id="23"/>
      <w:r w:rsidRPr="00BC498B">
        <w:rPr>
          <w:rFonts w:asciiTheme="minorHAnsi" w:hAnsiTheme="minorHAnsi" w:cstheme="minorHAnsi"/>
          <w:lang w:val="cs-CZ"/>
        </w:rPr>
        <w:t>5.5</w:t>
      </w:r>
      <w:r w:rsidRPr="00BC498B">
        <w:rPr>
          <w:rFonts w:asciiTheme="minorHAnsi" w:hAnsiTheme="minorHAnsi" w:cstheme="minorHAnsi"/>
          <w:lang w:val="cs-CZ"/>
        </w:rPr>
        <w:tab/>
      </w:r>
      <w:r w:rsidRPr="00BC498B">
        <w:rPr>
          <w:rFonts w:asciiTheme="minorHAnsi" w:hAnsiTheme="minorHAnsi" w:cstheme="minorHAnsi"/>
        </w:rPr>
        <w:t>Pravost a stáří dokladů prokazujících splnění kvalifikace</w:t>
      </w:r>
      <w:r w:rsidRPr="00BC498B">
        <w:rPr>
          <w:rFonts w:asciiTheme="minorHAnsi" w:hAnsiTheme="minorHAnsi" w:cstheme="minorHAnsi"/>
          <w:lang w:val="cs-CZ"/>
        </w:rPr>
        <w:t xml:space="preserve"> </w:t>
      </w:r>
      <w:bookmarkEnd w:id="24"/>
    </w:p>
    <w:p w14:paraId="4FF6213C" w14:textId="77777777" w:rsidR="009A1665" w:rsidRPr="00BC498B" w:rsidRDefault="009A1665" w:rsidP="009A1665">
      <w:pPr>
        <w:ind w:left="709"/>
        <w:jc w:val="both"/>
        <w:rPr>
          <w:rFonts w:cstheme="minorHAnsi"/>
          <w:sz w:val="24"/>
          <w:szCs w:val="24"/>
        </w:rPr>
      </w:pPr>
      <w:bookmarkStart w:id="25" w:name="_Toc325009607"/>
      <w:bookmarkStart w:id="26" w:name="_Toc325026791"/>
      <w:bookmarkStart w:id="27" w:name="_Toc325026924"/>
      <w:r w:rsidRPr="00BC498B">
        <w:rPr>
          <w:rFonts w:cstheme="minorHAnsi"/>
          <w:sz w:val="24"/>
          <w:szCs w:val="24"/>
        </w:rPr>
        <w:t>Dodavatel prokazuje kvalifikaci doklady, které splňují náležitosti podle ustanovení § 86 ZVZ. Zadavatel stanoví, že čestným prohlášením podle ust. § 86 odst. 2 ZVZ nelze nahradit předložení dokladů dle čl. 5.3.</w:t>
      </w:r>
      <w:r w:rsidR="002A6B64">
        <w:rPr>
          <w:rFonts w:cstheme="minorHAnsi"/>
          <w:sz w:val="24"/>
          <w:szCs w:val="24"/>
        </w:rPr>
        <w:t>1</w:t>
      </w:r>
      <w:r w:rsidRPr="00BC498B">
        <w:rPr>
          <w:rFonts w:cstheme="minorHAnsi"/>
          <w:sz w:val="24"/>
          <w:szCs w:val="24"/>
        </w:rPr>
        <w:t xml:space="preserve">  těchto zadávacích podmínek. Dodavatel však může vždy nahradit požadované doklady jednotným evropským osvědčením pro veřejné zakázky. </w:t>
      </w:r>
    </w:p>
    <w:p w14:paraId="3065D2C4" w14:textId="77777777" w:rsidR="009A1665" w:rsidRPr="00BC498B" w:rsidRDefault="009A1665" w:rsidP="009A1665">
      <w:pPr>
        <w:pStyle w:val="Nadpis2"/>
        <w:numPr>
          <w:ilvl w:val="0"/>
          <w:numId w:val="0"/>
        </w:numPr>
        <w:ind w:left="704" w:hanging="420"/>
        <w:jc w:val="both"/>
        <w:rPr>
          <w:rFonts w:asciiTheme="minorHAnsi" w:hAnsiTheme="minorHAnsi" w:cstheme="minorHAnsi"/>
        </w:rPr>
      </w:pPr>
      <w:bookmarkStart w:id="28" w:name="_Toc325009610"/>
      <w:bookmarkEnd w:id="25"/>
      <w:bookmarkEnd w:id="26"/>
      <w:bookmarkEnd w:id="27"/>
      <w:r w:rsidRPr="00BC498B">
        <w:rPr>
          <w:rFonts w:asciiTheme="minorHAnsi" w:hAnsiTheme="minorHAnsi" w:cstheme="minorHAnsi"/>
          <w:lang w:val="cs-CZ"/>
        </w:rPr>
        <w:t>5.6</w:t>
      </w:r>
      <w:r w:rsidRPr="00BC498B">
        <w:rPr>
          <w:rFonts w:asciiTheme="minorHAnsi" w:hAnsiTheme="minorHAnsi" w:cstheme="minorHAnsi"/>
          <w:lang w:val="cs-CZ"/>
        </w:rPr>
        <w:tab/>
      </w:r>
      <w:r w:rsidRPr="00BC498B">
        <w:rPr>
          <w:rFonts w:asciiTheme="minorHAnsi" w:hAnsiTheme="minorHAnsi" w:cstheme="minorHAnsi"/>
        </w:rPr>
        <w:t xml:space="preserve">Prokázání </w:t>
      </w:r>
      <w:r w:rsidRPr="00BC498B">
        <w:rPr>
          <w:rFonts w:asciiTheme="minorHAnsi" w:hAnsiTheme="minorHAnsi" w:cstheme="minorHAnsi"/>
          <w:lang w:val="cs-CZ"/>
        </w:rPr>
        <w:t xml:space="preserve">splnění </w:t>
      </w:r>
      <w:r w:rsidRPr="00BC498B">
        <w:rPr>
          <w:rFonts w:asciiTheme="minorHAnsi" w:hAnsiTheme="minorHAnsi" w:cstheme="minorHAnsi"/>
        </w:rPr>
        <w:t xml:space="preserve">kvalifikace výpisem ze seznamu kvalifikovaných dodavatelů, </w:t>
      </w:r>
      <w:r w:rsidRPr="00BC498B">
        <w:rPr>
          <w:rFonts w:asciiTheme="minorHAnsi" w:hAnsiTheme="minorHAnsi" w:cstheme="minorHAnsi"/>
          <w:lang w:val="cs-CZ"/>
        </w:rPr>
        <w:t>certifikátem v rámci schváleného systému</w:t>
      </w:r>
      <w:r w:rsidRPr="00BC498B">
        <w:rPr>
          <w:rFonts w:asciiTheme="minorHAnsi" w:hAnsiTheme="minorHAnsi" w:cstheme="minorHAnsi"/>
        </w:rPr>
        <w:t xml:space="preserve"> certifikovaných dodavatelů </w:t>
      </w:r>
      <w:bookmarkEnd w:id="28"/>
    </w:p>
    <w:p w14:paraId="4D53661F" w14:textId="77777777" w:rsidR="009A1665" w:rsidRPr="00BC498B" w:rsidRDefault="009A1665" w:rsidP="004E3675">
      <w:pPr>
        <w:ind w:left="705" w:hanging="705"/>
        <w:jc w:val="both"/>
        <w:rPr>
          <w:rFonts w:cstheme="minorHAnsi"/>
          <w:sz w:val="24"/>
          <w:szCs w:val="24"/>
        </w:rPr>
      </w:pPr>
      <w:bookmarkStart w:id="29" w:name="_Toc325009611"/>
      <w:bookmarkStart w:id="30" w:name="_Toc325026795"/>
      <w:bookmarkStart w:id="31" w:name="_Toc325026928"/>
      <w:r w:rsidRPr="00BC498B">
        <w:rPr>
          <w:rFonts w:cstheme="minorHAnsi"/>
          <w:sz w:val="24"/>
          <w:szCs w:val="24"/>
        </w:rPr>
        <w:t xml:space="preserve">5.6.1 </w:t>
      </w:r>
      <w:r w:rsidRPr="00BC498B"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9"/>
      <w:bookmarkEnd w:id="30"/>
      <w:bookmarkEnd w:id="31"/>
    </w:p>
    <w:p w14:paraId="13818097" w14:textId="77777777" w:rsidR="009A1665" w:rsidRPr="00BC498B" w:rsidRDefault="009A1665" w:rsidP="004E3675">
      <w:pPr>
        <w:ind w:left="705" w:hanging="705"/>
        <w:jc w:val="both"/>
        <w:rPr>
          <w:rFonts w:cstheme="minorHAnsi"/>
          <w:sz w:val="24"/>
          <w:szCs w:val="24"/>
        </w:rPr>
      </w:pPr>
      <w:bookmarkStart w:id="32" w:name="__RefHeading__23_2138858144"/>
      <w:bookmarkStart w:id="33" w:name="_Toc325009612"/>
      <w:bookmarkStart w:id="34" w:name="_Toc325026796"/>
      <w:bookmarkStart w:id="35" w:name="_Toc325026929"/>
      <w:bookmarkEnd w:id="32"/>
      <w:r w:rsidRPr="00BC498B">
        <w:rPr>
          <w:rFonts w:cstheme="minorHAnsi"/>
          <w:sz w:val="24"/>
          <w:szCs w:val="24"/>
        </w:rPr>
        <w:lastRenderedPageBreak/>
        <w:t xml:space="preserve">5.6.2 </w:t>
      </w:r>
      <w:r w:rsidRPr="00BC498B"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3"/>
      <w:bookmarkEnd w:id="34"/>
      <w:bookmarkEnd w:id="35"/>
    </w:p>
    <w:p w14:paraId="6A2EE5B6" w14:textId="77777777" w:rsidR="009A1665" w:rsidRPr="00BC498B" w:rsidRDefault="009A1665" w:rsidP="009A1665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6</w:t>
      </w:r>
      <w:r w:rsidRPr="00BC498B"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242F748D" w14:textId="77777777" w:rsidR="009A1665" w:rsidRPr="00BC498B" w:rsidRDefault="009A1665" w:rsidP="009A1665">
      <w:pPr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>6.1</w:t>
      </w:r>
      <w:r w:rsidRPr="00BC498B">
        <w:rPr>
          <w:rFonts w:cstheme="minorHAnsi"/>
          <w:b/>
          <w:sz w:val="24"/>
          <w:szCs w:val="24"/>
        </w:rPr>
        <w:tab/>
        <w:t>Nabídková cena</w:t>
      </w:r>
    </w:p>
    <w:p w14:paraId="7F0A20F2" w14:textId="77777777" w:rsidR="004E3675" w:rsidRDefault="009A1665" w:rsidP="004E3675">
      <w:pPr>
        <w:ind w:left="705" w:hanging="705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>6.1.1</w:t>
      </w:r>
      <w:r w:rsidRPr="00BC498B">
        <w:rPr>
          <w:rFonts w:cstheme="minorHAnsi"/>
          <w:b/>
          <w:sz w:val="24"/>
          <w:szCs w:val="24"/>
        </w:rPr>
        <w:tab/>
      </w:r>
      <w:r w:rsidR="004E3675" w:rsidRPr="00BC498B">
        <w:rPr>
          <w:rFonts w:cstheme="minorHAnsi"/>
          <w:sz w:val="24"/>
          <w:szCs w:val="24"/>
        </w:rPr>
        <w:t xml:space="preserve">Dodavatel je povinen stanovit nabídkovou cenu </w:t>
      </w:r>
      <w:r w:rsidR="004E3675">
        <w:rPr>
          <w:rFonts w:cstheme="minorHAnsi"/>
          <w:sz w:val="24"/>
          <w:szCs w:val="24"/>
        </w:rPr>
        <w:t xml:space="preserve">předmětu této části veřejné zakázky (definovaného dle technické specifikace, která je přílohou této části zadávací dokumentace) a to </w:t>
      </w:r>
      <w:r w:rsidR="004E3675"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 w:rsidR="004E3675"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této části zadávací dokumentace.</w:t>
      </w:r>
    </w:p>
    <w:p w14:paraId="429EDE59" w14:textId="77777777" w:rsidR="004E3675" w:rsidRDefault="004E3675" w:rsidP="004E367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Nabídková cena musí být stanovena jako nejvýše přípustná, kterou není možné překročit nebo změnit, pokud to výslovně neupravuje tato zadávací dokumentace.</w:t>
      </w:r>
    </w:p>
    <w:p w14:paraId="63C4CEAD" w14:textId="77777777" w:rsidR="004E3675" w:rsidRDefault="004E3675" w:rsidP="004E367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1039B498" w14:textId="77777777" w:rsidR="004E3675" w:rsidRDefault="004E3675" w:rsidP="004E3675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2DE4D841" w14:textId="10D1D45C" w:rsidR="00DB29CB" w:rsidRPr="00BC498B" w:rsidRDefault="004E3675" w:rsidP="004E367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Pr="00D06292">
        <w:rPr>
          <w:rFonts w:cstheme="minorHAnsi"/>
          <w:sz w:val="24"/>
          <w:szCs w:val="24"/>
        </w:rPr>
        <w:t>24 měsíců ode</w:t>
      </w:r>
      <w:r>
        <w:rPr>
          <w:rFonts w:cstheme="minorHAnsi"/>
          <w:sz w:val="24"/>
          <w:szCs w:val="24"/>
        </w:rPr>
        <w:t xml:space="preserve"> dne uvedení příslušného přístroje nebo zařízení do provozu v místě plnění veřejné zakázky, jakož i veškeré další činnosti předpokládané v závazném návrhu Kupní smlouvy tak, jak je obsažen v příloze této zadávací dokumentace</w:t>
      </w:r>
      <w:r w:rsidR="009A1665" w:rsidRPr="00BC498B">
        <w:rPr>
          <w:rFonts w:cstheme="minorHAnsi"/>
          <w:sz w:val="24"/>
          <w:szCs w:val="24"/>
        </w:rPr>
        <w:t xml:space="preserve">. </w:t>
      </w:r>
    </w:p>
    <w:p w14:paraId="3F48F36E" w14:textId="3AA33ABA" w:rsidR="009A1665" w:rsidRPr="00BC498B" w:rsidRDefault="00DB29CB" w:rsidP="009A1665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8C76A6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hodnocení </w:t>
      </w:r>
      <w:r w:rsidR="009A1665" w:rsidRPr="00BC498B">
        <w:rPr>
          <w:rFonts w:cstheme="minorHAnsi"/>
          <w:b/>
          <w:sz w:val="24"/>
          <w:szCs w:val="24"/>
          <w:u w:val="single"/>
          <w:lang w:eastAsia="ar-SA"/>
        </w:rPr>
        <w:t>nabídek</w:t>
      </w:r>
    </w:p>
    <w:p w14:paraId="39111E48" w14:textId="170DC6B5" w:rsidR="009A1665" w:rsidRPr="00BC498B" w:rsidRDefault="009A1665" w:rsidP="004E3675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</w:t>
      </w:r>
      <w:r w:rsidRPr="00BC498B">
        <w:rPr>
          <w:rFonts w:cstheme="minorHAnsi"/>
          <w:sz w:val="24"/>
          <w:szCs w:val="24"/>
        </w:rPr>
        <w:t xml:space="preserve"> hodnoceny podle jejich ekonomické výhodnosti. Ekonomická výhodnost nabídek bude hodnocena podle nejnižší nabídk</w:t>
      </w:r>
      <w:r w:rsidR="008652B5">
        <w:rPr>
          <w:rFonts w:cstheme="minorHAnsi"/>
          <w:sz w:val="24"/>
          <w:szCs w:val="24"/>
        </w:rPr>
        <w:t>ové ceny.</w:t>
      </w:r>
    </w:p>
    <w:p w14:paraId="60C37800" w14:textId="77777777" w:rsidR="009A1665" w:rsidRPr="00BC498B" w:rsidRDefault="009A1665" w:rsidP="009A1665">
      <w:pPr>
        <w:rPr>
          <w:rFonts w:cstheme="minorHAnsi"/>
          <w:b/>
          <w:sz w:val="24"/>
          <w:szCs w:val="24"/>
        </w:rPr>
      </w:pPr>
    </w:p>
    <w:p w14:paraId="45DF9056" w14:textId="77777777" w:rsidR="00B26ADE" w:rsidRPr="009A1665" w:rsidRDefault="00B26ADE" w:rsidP="009A1665"/>
    <w:sectPr w:rsidR="00B26ADE" w:rsidRPr="009A166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C28381" w15:done="0"/>
  <w15:commentEx w15:paraId="173BBED0" w15:done="0"/>
  <w15:commentEx w15:paraId="335EBCB4" w15:done="0"/>
  <w15:commentEx w15:paraId="6837CC3E" w15:done="0"/>
  <w15:commentEx w15:paraId="7A6F41D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8C752" w14:textId="77777777" w:rsidR="0040240D" w:rsidRDefault="0040240D" w:rsidP="00424361">
      <w:pPr>
        <w:spacing w:after="0" w:line="240" w:lineRule="auto"/>
      </w:pPr>
      <w:r>
        <w:separator/>
      </w:r>
    </w:p>
  </w:endnote>
  <w:endnote w:type="continuationSeparator" w:id="0">
    <w:p w14:paraId="410FB8C6" w14:textId="77777777" w:rsidR="0040240D" w:rsidRDefault="0040240D" w:rsidP="00424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7944C" w14:textId="77777777" w:rsidR="0040240D" w:rsidRDefault="0040240D" w:rsidP="00424361">
      <w:pPr>
        <w:spacing w:after="0" w:line="240" w:lineRule="auto"/>
      </w:pPr>
      <w:r>
        <w:separator/>
      </w:r>
    </w:p>
  </w:footnote>
  <w:footnote w:type="continuationSeparator" w:id="0">
    <w:p w14:paraId="1C743584" w14:textId="77777777" w:rsidR="0040240D" w:rsidRDefault="0040240D" w:rsidP="00424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4A898" w14:textId="77777777" w:rsidR="00424361" w:rsidRDefault="00424361">
    <w:pPr>
      <w:pStyle w:val="Zhlav"/>
    </w:pPr>
    <w:r>
      <w:rPr>
        <w:noProof/>
        <w:lang w:eastAsia="cs-CZ"/>
      </w:rPr>
      <w:drawing>
        <wp:inline distT="0" distB="0" distL="0" distR="0" wp14:anchorId="2F98BC1D" wp14:editId="11757CCE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D7A24"/>
    <w:rsid w:val="000E7484"/>
    <w:rsid w:val="0013634B"/>
    <w:rsid w:val="001A215A"/>
    <w:rsid w:val="001B17BF"/>
    <w:rsid w:val="0022653D"/>
    <w:rsid w:val="002A6B64"/>
    <w:rsid w:val="002F4D78"/>
    <w:rsid w:val="00341EAC"/>
    <w:rsid w:val="003A1EA2"/>
    <w:rsid w:val="0040240D"/>
    <w:rsid w:val="00412859"/>
    <w:rsid w:val="00424361"/>
    <w:rsid w:val="004461FC"/>
    <w:rsid w:val="004E3675"/>
    <w:rsid w:val="00574F8F"/>
    <w:rsid w:val="005D6D24"/>
    <w:rsid w:val="006418DA"/>
    <w:rsid w:val="006A3091"/>
    <w:rsid w:val="006F081D"/>
    <w:rsid w:val="00721223"/>
    <w:rsid w:val="007B7AE9"/>
    <w:rsid w:val="00842BDF"/>
    <w:rsid w:val="008652B5"/>
    <w:rsid w:val="008779CE"/>
    <w:rsid w:val="00887439"/>
    <w:rsid w:val="008C76A6"/>
    <w:rsid w:val="008F239C"/>
    <w:rsid w:val="008F2855"/>
    <w:rsid w:val="00952E7E"/>
    <w:rsid w:val="00980643"/>
    <w:rsid w:val="009A1665"/>
    <w:rsid w:val="00AD1B8E"/>
    <w:rsid w:val="00B26ADE"/>
    <w:rsid w:val="00B7203A"/>
    <w:rsid w:val="00BA36C6"/>
    <w:rsid w:val="00BB6ACD"/>
    <w:rsid w:val="00BC498B"/>
    <w:rsid w:val="00BF3B08"/>
    <w:rsid w:val="00D06292"/>
    <w:rsid w:val="00D0653E"/>
    <w:rsid w:val="00D61C10"/>
    <w:rsid w:val="00DB29CB"/>
    <w:rsid w:val="00DC1186"/>
    <w:rsid w:val="00F134A7"/>
    <w:rsid w:val="00F97892"/>
    <w:rsid w:val="00FB170B"/>
    <w:rsid w:val="00FD36C7"/>
    <w:rsid w:val="00FD5353"/>
    <w:rsid w:val="00F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AF6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A1665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9A166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A166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A1665"/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24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24361"/>
  </w:style>
  <w:style w:type="paragraph" w:styleId="Zpat">
    <w:name w:val="footer"/>
    <w:basedOn w:val="Normln"/>
    <w:link w:val="ZpatChar"/>
    <w:uiPriority w:val="99"/>
    <w:unhideWhenUsed/>
    <w:rsid w:val="00424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24361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C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C1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A1665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9A166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A166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A1665"/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24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24361"/>
  </w:style>
  <w:style w:type="paragraph" w:styleId="Zpat">
    <w:name w:val="footer"/>
    <w:basedOn w:val="Normln"/>
    <w:link w:val="ZpatChar"/>
    <w:uiPriority w:val="99"/>
    <w:unhideWhenUsed/>
    <w:rsid w:val="00424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24361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C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C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1225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8</cp:revision>
  <cp:lastPrinted>2017-05-23T06:53:00Z</cp:lastPrinted>
  <dcterms:created xsi:type="dcterms:W3CDTF">2017-12-11T12:13:00Z</dcterms:created>
  <dcterms:modified xsi:type="dcterms:W3CDTF">2018-01-29T08:16:00Z</dcterms:modified>
</cp:coreProperties>
</file>